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19F2" w:rsidRDefault="00FC19F2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C19F2">
        <w:rPr>
          <w:rFonts w:ascii="Times New Roman" w:eastAsia="Calibri" w:hAnsi="Times New Roman" w:cs="Times New Roman"/>
          <w:sz w:val="28"/>
          <w:szCs w:val="28"/>
        </w:rPr>
        <w:t>СООБЩЕНИЕ О ВОЗМОЖНОМ УСТАНОВЛЕНИИ ПУБЛИЧНОГО СЕРВИТУТА</w:t>
      </w:r>
    </w:p>
    <w:p w:rsidR="00FC19F2" w:rsidRDefault="00FC19F2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7FF7" w:rsidRDefault="00C62611" w:rsidP="00567FF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36BD">
        <w:rPr>
          <w:rFonts w:ascii="Times New Roman" w:eastAsia="Calibri" w:hAnsi="Times New Roman" w:cs="Times New Roman"/>
          <w:sz w:val="24"/>
          <w:szCs w:val="24"/>
        </w:rPr>
        <w:t>В</w:t>
      </w:r>
      <w:r w:rsidR="00FC19F2" w:rsidRPr="007136BD">
        <w:rPr>
          <w:rFonts w:ascii="Times New Roman" w:eastAsia="Calibri" w:hAnsi="Times New Roman" w:cs="Times New Roman"/>
          <w:sz w:val="24"/>
          <w:szCs w:val="24"/>
        </w:rPr>
        <w:t xml:space="preserve"> МКУ </w:t>
      </w:r>
      <w:r w:rsidR="004C01B8" w:rsidRPr="007136BD">
        <w:rPr>
          <w:rFonts w:ascii="Times New Roman" w:eastAsia="Calibri" w:hAnsi="Times New Roman" w:cs="Times New Roman"/>
          <w:sz w:val="24"/>
          <w:szCs w:val="24"/>
        </w:rPr>
        <w:t>«</w:t>
      </w:r>
      <w:r w:rsidR="00567FF7" w:rsidRPr="007136BD">
        <w:rPr>
          <w:rFonts w:ascii="Times New Roman" w:eastAsia="Calibri" w:hAnsi="Times New Roman" w:cs="Times New Roman"/>
          <w:sz w:val="24"/>
          <w:szCs w:val="24"/>
        </w:rPr>
        <w:t xml:space="preserve">Управление земельных 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 xml:space="preserve">и земельных отношений </w:t>
      </w:r>
      <w:r w:rsidR="00567FF7" w:rsidRPr="007136BD">
        <w:rPr>
          <w:rFonts w:ascii="Times New Roman" w:eastAsia="Calibri" w:hAnsi="Times New Roman" w:cs="Times New Roman"/>
          <w:sz w:val="24"/>
          <w:szCs w:val="24"/>
        </w:rPr>
        <w:t>Нижнекамского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</w:t>
      </w:r>
      <w:r w:rsidR="007136BD">
        <w:rPr>
          <w:rFonts w:ascii="Times New Roman" w:eastAsia="Calibri" w:hAnsi="Times New Roman" w:cs="Times New Roman"/>
          <w:sz w:val="24"/>
          <w:szCs w:val="24"/>
        </w:rPr>
        <w:t xml:space="preserve">Республики 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>Т</w:t>
      </w:r>
      <w:r w:rsidR="007136BD">
        <w:rPr>
          <w:rFonts w:ascii="Times New Roman" w:eastAsia="Calibri" w:hAnsi="Times New Roman" w:cs="Times New Roman"/>
          <w:sz w:val="24"/>
          <w:szCs w:val="24"/>
        </w:rPr>
        <w:t>атарстан</w:t>
      </w:r>
      <w:r w:rsidR="004C01B8" w:rsidRPr="007136BD">
        <w:rPr>
          <w:rFonts w:ascii="Times New Roman" w:eastAsia="Calibri" w:hAnsi="Times New Roman" w:cs="Times New Roman"/>
          <w:sz w:val="24"/>
          <w:szCs w:val="24"/>
        </w:rPr>
        <w:t>»</w:t>
      </w:r>
      <w:r w:rsidR="007136BD" w:rsidRPr="007136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6175" w:rsidRPr="007136BD">
        <w:rPr>
          <w:rFonts w:ascii="Times New Roman" w:eastAsia="Calibri" w:hAnsi="Times New Roman" w:cs="Times New Roman"/>
          <w:sz w:val="24"/>
          <w:szCs w:val="24"/>
        </w:rPr>
        <w:t xml:space="preserve">(Исполнительный комитет Нижнекамского муниципального района </w:t>
      </w:r>
      <w:r w:rsidR="007136BD" w:rsidRPr="007136BD">
        <w:rPr>
          <w:rFonts w:ascii="Times New Roman" w:eastAsia="Calibri" w:hAnsi="Times New Roman" w:cs="Times New Roman"/>
          <w:sz w:val="24"/>
          <w:szCs w:val="24"/>
        </w:rPr>
        <w:t>Республики Татарстан</w:t>
      </w:r>
      <w:r w:rsidR="00276175" w:rsidRPr="007136BD">
        <w:rPr>
          <w:rFonts w:ascii="Times New Roman" w:eastAsia="Calibri" w:hAnsi="Times New Roman" w:cs="Times New Roman"/>
          <w:sz w:val="24"/>
          <w:szCs w:val="24"/>
        </w:rPr>
        <w:t>)</w:t>
      </w:r>
      <w:r w:rsidR="00276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 xml:space="preserve">от </w:t>
      </w:r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Акционерного общества «Особая экономическая зона промышленно-производственного типа «</w:t>
      </w:r>
      <w:proofErr w:type="spellStart"/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Алабуга</w:t>
      </w:r>
      <w:proofErr w:type="spellEnd"/>
      <w:r w:rsidR="00FC19F2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»</w:t>
      </w:r>
      <w:r w:rsidR="00FC1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поступило ходатайство </w:t>
      </w:r>
      <w:r w:rsidR="00FC19F2">
        <w:rPr>
          <w:rFonts w:ascii="Times New Roman" w:eastAsia="Calibri" w:hAnsi="Times New Roman" w:cs="Times New Roman"/>
          <w:sz w:val="24"/>
          <w:szCs w:val="24"/>
        </w:rPr>
        <w:t>об установлении публичного сервитута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353A7C" w:rsidRPr="00353A7C">
        <w:rPr>
          <w:rFonts w:ascii="Times New Roman" w:eastAsia="Calibri" w:hAnsi="Times New Roman" w:cs="Times New Roman"/>
          <w:sz w:val="24"/>
          <w:szCs w:val="24"/>
        </w:rPr>
        <w:t xml:space="preserve"> целях </w:t>
      </w:r>
      <w:r w:rsidR="00D77508" w:rsidRPr="00D77508">
        <w:rPr>
          <w:rFonts w:ascii="Times New Roman" w:eastAsia="Calibri" w:hAnsi="Times New Roman" w:cs="Times New Roman"/>
          <w:sz w:val="24"/>
          <w:szCs w:val="24"/>
        </w:rPr>
        <w:t>строительства "Сети индустриального парка для резидентов блок "Газоснабжение"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D6B77" w:rsidRDefault="00FC19F2" w:rsidP="00D7750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9F2">
        <w:rPr>
          <w:rFonts w:ascii="Times New Roman" w:eastAsia="Calibri" w:hAnsi="Times New Roman" w:cs="Times New Roman"/>
          <w:sz w:val="24"/>
          <w:szCs w:val="24"/>
        </w:rPr>
        <w:t xml:space="preserve">В соответствии со ст. 39.42 ЗК РФ настоящим сообщаем о возможном установлении публичного </w:t>
      </w:r>
      <w:r>
        <w:rPr>
          <w:rFonts w:ascii="Times New Roman" w:eastAsia="Calibri" w:hAnsi="Times New Roman" w:cs="Times New Roman"/>
          <w:sz w:val="24"/>
          <w:szCs w:val="24"/>
        </w:rPr>
        <w:t>сервитута в отношении з</w:t>
      </w:r>
      <w:r w:rsidR="00C62611">
        <w:rPr>
          <w:rFonts w:ascii="Times New Roman" w:eastAsia="Calibri" w:hAnsi="Times New Roman" w:cs="Times New Roman"/>
          <w:sz w:val="24"/>
          <w:szCs w:val="24"/>
        </w:rPr>
        <w:t>емельных участков, расположенных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567FF7">
        <w:rPr>
          <w:rFonts w:ascii="Times New Roman" w:hAnsi="Times New Roman" w:cs="Times New Roman"/>
          <w:sz w:val="24"/>
          <w:szCs w:val="24"/>
        </w:rPr>
        <w:t>Нижнекамском муниципальном</w:t>
      </w:r>
      <w:r w:rsidRPr="00567FF7">
        <w:rPr>
          <w:rFonts w:ascii="Times New Roman" w:hAnsi="Times New Roman" w:cs="Times New Roman"/>
          <w:sz w:val="24"/>
          <w:szCs w:val="24"/>
        </w:rPr>
        <w:t xml:space="preserve"> районе Республике Татарстан</w:t>
      </w:r>
      <w:r w:rsidR="001754AB" w:rsidRPr="00567FF7">
        <w:rPr>
          <w:rFonts w:ascii="Times New Roman" w:hAnsi="Times New Roman" w:cs="Times New Roman"/>
          <w:sz w:val="24"/>
          <w:szCs w:val="24"/>
        </w:rPr>
        <w:t xml:space="preserve"> с</w:t>
      </w:r>
      <w:r w:rsidRPr="00567FF7">
        <w:rPr>
          <w:rFonts w:ascii="Times New Roman" w:hAnsi="Times New Roman" w:cs="Times New Roman"/>
          <w:sz w:val="24"/>
          <w:szCs w:val="24"/>
        </w:rPr>
        <w:t xml:space="preserve"> кадастровыми номерами:</w:t>
      </w:r>
      <w:r w:rsidR="008713F1" w:rsidRPr="00567FF7">
        <w:rPr>
          <w:rFonts w:ascii="Times New Roman" w:hAnsi="Times New Roman" w:cs="Times New Roman"/>
          <w:sz w:val="24"/>
          <w:szCs w:val="24"/>
        </w:rPr>
        <w:t xml:space="preserve"> </w:t>
      </w:r>
      <w:r w:rsidR="00D77508" w:rsidRPr="00D77508">
        <w:rPr>
          <w:rFonts w:ascii="Times New Roman" w:hAnsi="Times New Roman" w:cs="Times New Roman"/>
          <w:sz w:val="24"/>
          <w:szCs w:val="24"/>
        </w:rPr>
        <w:t>16:30:011801:510</w:t>
      </w:r>
      <w:r w:rsidR="00D77508">
        <w:rPr>
          <w:rFonts w:ascii="Times New Roman" w:hAnsi="Times New Roman" w:cs="Times New Roman"/>
          <w:sz w:val="24"/>
          <w:szCs w:val="24"/>
        </w:rPr>
        <w:t xml:space="preserve">, </w:t>
      </w:r>
      <w:r w:rsidR="00D77508" w:rsidRPr="00D77508">
        <w:rPr>
          <w:rFonts w:ascii="Times New Roman" w:hAnsi="Times New Roman" w:cs="Times New Roman"/>
          <w:sz w:val="24"/>
          <w:szCs w:val="24"/>
        </w:rPr>
        <w:t>16:30:011801:51</w:t>
      </w:r>
      <w:r w:rsidR="00D77508">
        <w:rPr>
          <w:rFonts w:ascii="Times New Roman" w:hAnsi="Times New Roman" w:cs="Times New Roman"/>
          <w:sz w:val="24"/>
          <w:szCs w:val="24"/>
        </w:rPr>
        <w:t>4.</w:t>
      </w:r>
    </w:p>
    <w:p w:rsidR="00D77508" w:rsidRPr="00D77508" w:rsidRDefault="00C62611" w:rsidP="00D7750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FC19F2" w:rsidRPr="00FC19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тановления </w:t>
      </w:r>
      <w:r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публичного сервитута </w:t>
      </w:r>
      <w:r w:rsidR="00D77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является </w:t>
      </w:r>
      <w:r w:rsidR="00D77508" w:rsidRPr="00D77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строительства "Сети индустриал</w:t>
      </w:r>
      <w:bookmarkStart w:id="0" w:name="_GoBack"/>
      <w:bookmarkEnd w:id="0"/>
      <w:r w:rsidR="00D77508" w:rsidRPr="00D77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ьного парка для резидентов блок "Газоснабжение" на основании п.1 и п.4.1 статьи 39.37 Земельного кодекса Российской Федерации или статьей 3.6 Федерального закона от 25 октября 2001 г. № 137-ФЗ "О введении в действие Земельного кодекса Российской Федерации". </w:t>
      </w:r>
    </w:p>
    <w:p w:rsidR="00D77508" w:rsidRDefault="00D77508" w:rsidP="00D7750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со Схемой территориального планирования Республики Татарстан, утв. постановлением Кабинета Министров РТ от 21 февраля 2011 г. № 134   указанный объект является объектом регионального значения.</w:t>
      </w:r>
    </w:p>
    <w:p w:rsidR="00593D15" w:rsidRDefault="000A3F49" w:rsidP="00D7750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</w:t>
      </w:r>
      <w:r w:rsidR="00175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узнать срок подачи указанного заявления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время приема заинтересованных лиц для ознакомления с поступившим ходатайством об установлении публичного сервитута по адресу</w:t>
      </w:r>
      <w:r w:rsid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8713F1" w:rsidRPr="008713F1">
        <w:t xml:space="preserve"> 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РТ, г.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Нижнекамск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Школьный бульвар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2а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этаж. 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приема вторник-четверг: с 8.00 до 17.00, обед с 12.00 до 13.00.</w:t>
      </w: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</w:t>
      </w:r>
      <w:r w:rsidR="00713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 «УЗИО»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МР</w:t>
      </w:r>
    </w:p>
    <w:p w:rsidR="00647936" w:rsidRPr="00D77508" w:rsidRDefault="00D020C5" w:rsidP="00D77508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Пивоварова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</w:t>
      </w:r>
    </w:p>
    <w:p w:rsidR="007136BD" w:rsidRPr="007136BD" w:rsidRDefault="007136BD" w:rsidP="007136BD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36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Схема расположения границ публичного сервитута</w:t>
      </w:r>
    </w:p>
    <w:p w:rsidR="00567FF7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7508" w:rsidRDefault="00D77508" w:rsidP="00D77508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58DB">
        <w:rPr>
          <w:noProof/>
          <w:sz w:val="28"/>
          <w:lang w:eastAsia="ru-RU"/>
        </w:rPr>
        <w:drawing>
          <wp:inline distT="0" distB="0" distL="0" distR="0" wp14:anchorId="56017D01" wp14:editId="12256CCD">
            <wp:extent cx="5771515" cy="3724117"/>
            <wp:effectExtent l="19050" t="19050" r="1968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311" b="25003"/>
                    <a:stretch/>
                  </pic:blipFill>
                  <pic:spPr bwMode="auto">
                    <a:xfrm>
                      <a:off x="0" y="0"/>
                      <a:ext cx="5785941" cy="3733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936" w:rsidRDefault="00647936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567FF7" w:rsidP="00D7750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567FF7" w:rsidSect="002F02B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7673C" w:rsidRDefault="00E7673C" w:rsidP="009015B4">
      <w:pPr>
        <w:spacing w:after="0" w:line="240" w:lineRule="auto"/>
      </w:pPr>
      <w:r>
        <w:separator/>
      </w:r>
    </w:p>
  </w:endnote>
  <w:endnote w:type="continuationSeparator" w:id="0">
    <w:p w:rsidR="00E7673C" w:rsidRDefault="00E7673C" w:rsidP="00901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7673C" w:rsidRDefault="00E7673C" w:rsidP="009015B4">
      <w:pPr>
        <w:spacing w:after="0" w:line="240" w:lineRule="auto"/>
      </w:pPr>
      <w:r>
        <w:separator/>
      </w:r>
    </w:p>
  </w:footnote>
  <w:footnote w:type="continuationSeparator" w:id="0">
    <w:p w:rsidR="00E7673C" w:rsidRDefault="00E7673C" w:rsidP="00901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9F2"/>
    <w:rsid w:val="00001DC1"/>
    <w:rsid w:val="00095B6B"/>
    <w:rsid w:val="000A3F49"/>
    <w:rsid w:val="000E6520"/>
    <w:rsid w:val="001754AB"/>
    <w:rsid w:val="001C6F47"/>
    <w:rsid w:val="001D5137"/>
    <w:rsid w:val="002053E7"/>
    <w:rsid w:val="00223D80"/>
    <w:rsid w:val="002312A5"/>
    <w:rsid w:val="00276175"/>
    <w:rsid w:val="002D2993"/>
    <w:rsid w:val="002F02BA"/>
    <w:rsid w:val="00353A7C"/>
    <w:rsid w:val="00393A3A"/>
    <w:rsid w:val="003C5E4A"/>
    <w:rsid w:val="003D6B77"/>
    <w:rsid w:val="00443D99"/>
    <w:rsid w:val="00472D28"/>
    <w:rsid w:val="004C01B8"/>
    <w:rsid w:val="004D408F"/>
    <w:rsid w:val="005661AD"/>
    <w:rsid w:val="00567FF7"/>
    <w:rsid w:val="00593D15"/>
    <w:rsid w:val="005E43EF"/>
    <w:rsid w:val="005E7805"/>
    <w:rsid w:val="006044BD"/>
    <w:rsid w:val="0062570E"/>
    <w:rsid w:val="00647936"/>
    <w:rsid w:val="00665BAE"/>
    <w:rsid w:val="00693254"/>
    <w:rsid w:val="006B1615"/>
    <w:rsid w:val="006C2A2C"/>
    <w:rsid w:val="007136BD"/>
    <w:rsid w:val="007B5304"/>
    <w:rsid w:val="00812930"/>
    <w:rsid w:val="008241F7"/>
    <w:rsid w:val="008713F1"/>
    <w:rsid w:val="008E262D"/>
    <w:rsid w:val="008E59E0"/>
    <w:rsid w:val="009015B4"/>
    <w:rsid w:val="009C2A11"/>
    <w:rsid w:val="00AE2D81"/>
    <w:rsid w:val="00AF2975"/>
    <w:rsid w:val="00B23707"/>
    <w:rsid w:val="00B325AF"/>
    <w:rsid w:val="00B7068C"/>
    <w:rsid w:val="00C44E1D"/>
    <w:rsid w:val="00C62611"/>
    <w:rsid w:val="00C8098D"/>
    <w:rsid w:val="00C96C6E"/>
    <w:rsid w:val="00D020C5"/>
    <w:rsid w:val="00D6361D"/>
    <w:rsid w:val="00D77508"/>
    <w:rsid w:val="00DA3C31"/>
    <w:rsid w:val="00E638C1"/>
    <w:rsid w:val="00E7673C"/>
    <w:rsid w:val="00FC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23EE5"/>
  <w15:chartTrackingRefBased/>
  <w15:docId w15:val="{B95313E4-06BD-40E8-9479-A5584981E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19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No Spacing"/>
    <w:uiPriority w:val="1"/>
    <w:qFormat/>
    <w:rsid w:val="000A3F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1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13F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0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15B4"/>
  </w:style>
  <w:style w:type="paragraph" w:styleId="a8">
    <w:name w:val="footer"/>
    <w:basedOn w:val="a"/>
    <w:link w:val="a9"/>
    <w:uiPriority w:val="99"/>
    <w:unhideWhenUsed/>
    <w:rsid w:val="0090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15B4"/>
  </w:style>
  <w:style w:type="table" w:styleId="aa">
    <w:name w:val="Table Grid"/>
    <w:basedOn w:val="a1"/>
    <w:uiPriority w:val="39"/>
    <w:rsid w:val="00647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736C4-E6CE-4A14-A66D-F3CC43610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Карпова</dc:creator>
  <cp:keywords/>
  <dc:description/>
  <cp:lastModifiedBy>User</cp:lastModifiedBy>
  <cp:revision>3</cp:revision>
  <cp:lastPrinted>2023-12-21T06:15:00Z</cp:lastPrinted>
  <dcterms:created xsi:type="dcterms:W3CDTF">2025-05-06T12:15:00Z</dcterms:created>
  <dcterms:modified xsi:type="dcterms:W3CDTF">2026-04-14T11:47:00Z</dcterms:modified>
</cp:coreProperties>
</file>